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B054C4" w:rsidRDefault="00B054C4" w:rsidP="00B05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4C4">
        <w:rPr>
          <w:rFonts w:ascii="Times New Roman" w:hAnsi="Times New Roman" w:cs="Times New Roman"/>
          <w:sz w:val="28"/>
          <w:szCs w:val="28"/>
        </w:rPr>
        <w:t>Темы программы повышения квалификации</w:t>
      </w:r>
    </w:p>
    <w:p w:rsidR="00B054C4" w:rsidRDefault="00B054C4" w:rsidP="00B05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C4">
        <w:rPr>
          <w:rFonts w:ascii="Times New Roman" w:hAnsi="Times New Roman" w:cs="Times New Roman"/>
          <w:b/>
          <w:sz w:val="28"/>
          <w:szCs w:val="28"/>
        </w:rPr>
        <w:t>«Порядок составления бухгалтерской отчетности и ее использование»</w:t>
      </w:r>
    </w:p>
    <w:p w:rsidR="00B054C4" w:rsidRPr="00B054C4" w:rsidRDefault="00B054C4" w:rsidP="00B05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850"/>
        <w:gridCol w:w="8363"/>
      </w:tblGrid>
      <w:tr w:rsidR="00B054C4" w:rsidTr="00B054C4">
        <w:trPr>
          <w:trHeight w:val="3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C4" w:rsidRPr="00B054C4" w:rsidRDefault="00B054C4" w:rsidP="00B05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C4" w:rsidRPr="00B054C4" w:rsidRDefault="00B054C4" w:rsidP="00B054C4">
            <w:pPr>
              <w:pStyle w:val="a3"/>
              <w:ind w:left="-56"/>
              <w:contextualSpacing/>
              <w:jc w:val="center"/>
              <w:rPr>
                <w:bCs/>
                <w:sz w:val="28"/>
                <w:szCs w:val="28"/>
              </w:rPr>
            </w:pPr>
            <w:r w:rsidRPr="00B054C4">
              <w:rPr>
                <w:bCs/>
                <w:sz w:val="28"/>
                <w:szCs w:val="28"/>
              </w:rPr>
              <w:t>Наименование тем</w:t>
            </w:r>
          </w:p>
        </w:tc>
      </w:tr>
      <w:tr w:rsidR="00B054C4" w:rsidTr="00B054C4">
        <w:trPr>
          <w:trHeight w:val="3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C4" w:rsidRPr="00B054C4" w:rsidRDefault="00B054C4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C4" w:rsidRPr="00B054C4" w:rsidRDefault="00B054C4" w:rsidP="00A24A56">
            <w:pPr>
              <w:pStyle w:val="a3"/>
              <w:ind w:left="-56"/>
              <w:contextualSpacing/>
              <w:jc w:val="both"/>
              <w:rPr>
                <w:bCs/>
                <w:sz w:val="28"/>
                <w:szCs w:val="28"/>
              </w:rPr>
            </w:pPr>
            <w:r w:rsidRPr="00B054C4">
              <w:rPr>
                <w:bCs/>
                <w:sz w:val="28"/>
                <w:szCs w:val="28"/>
              </w:rPr>
              <w:t>Порядок составления бухгалтерского баланса</w:t>
            </w:r>
          </w:p>
        </w:tc>
      </w:tr>
      <w:tr w:rsidR="00B054C4" w:rsidTr="00B054C4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C4" w:rsidRPr="00B054C4" w:rsidRDefault="00B054C4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C4" w:rsidRPr="00B054C4" w:rsidRDefault="00B054C4" w:rsidP="00A24A56">
            <w:pPr>
              <w:pStyle w:val="a3"/>
              <w:ind w:left="-56"/>
              <w:contextualSpacing/>
              <w:jc w:val="both"/>
              <w:rPr>
                <w:bCs/>
                <w:sz w:val="28"/>
                <w:szCs w:val="28"/>
              </w:rPr>
            </w:pPr>
            <w:r w:rsidRPr="00B054C4">
              <w:rPr>
                <w:bCs/>
                <w:sz w:val="28"/>
                <w:szCs w:val="28"/>
              </w:rPr>
              <w:t>Порядок составления отчета о финансовых результатах</w:t>
            </w:r>
          </w:p>
        </w:tc>
      </w:tr>
      <w:tr w:rsidR="00B054C4" w:rsidTr="00B054C4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C4" w:rsidRPr="00B054C4" w:rsidRDefault="00B054C4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C4" w:rsidRPr="00B054C4" w:rsidRDefault="00B054C4" w:rsidP="00A24A56">
            <w:pPr>
              <w:pStyle w:val="a3"/>
              <w:ind w:left="-56"/>
              <w:contextualSpacing/>
              <w:jc w:val="both"/>
              <w:rPr>
                <w:bCs/>
                <w:sz w:val="28"/>
                <w:szCs w:val="28"/>
              </w:rPr>
            </w:pPr>
            <w:r w:rsidRPr="00B054C4">
              <w:rPr>
                <w:bCs/>
                <w:sz w:val="28"/>
                <w:szCs w:val="28"/>
              </w:rPr>
              <w:t>Порядок составления отчета о движении  денежных средств</w:t>
            </w:r>
          </w:p>
        </w:tc>
      </w:tr>
      <w:tr w:rsidR="00B054C4" w:rsidTr="00B054C4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C4" w:rsidRPr="00B054C4" w:rsidRDefault="00B054C4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C4" w:rsidRPr="00B054C4" w:rsidRDefault="00B054C4" w:rsidP="00A24A56">
            <w:pPr>
              <w:pStyle w:val="a3"/>
              <w:ind w:left="-56"/>
              <w:contextualSpacing/>
              <w:jc w:val="both"/>
              <w:rPr>
                <w:bCs/>
                <w:sz w:val="28"/>
                <w:szCs w:val="28"/>
              </w:rPr>
            </w:pPr>
            <w:r w:rsidRPr="00B054C4">
              <w:rPr>
                <w:bCs/>
                <w:sz w:val="28"/>
                <w:szCs w:val="28"/>
              </w:rPr>
              <w:t>Порядок составления отчета об изменении капитала</w:t>
            </w:r>
          </w:p>
        </w:tc>
      </w:tr>
      <w:tr w:rsidR="00B054C4" w:rsidTr="00B054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C4" w:rsidRPr="00B054C4" w:rsidRDefault="00B054C4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C4" w:rsidRPr="00B054C4" w:rsidRDefault="00B054C4" w:rsidP="00A24A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бухгалтерского баланса</w:t>
            </w:r>
          </w:p>
        </w:tc>
      </w:tr>
      <w:tr w:rsidR="00B054C4" w:rsidTr="00B054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C4" w:rsidRPr="00B054C4" w:rsidRDefault="00B054C4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C4" w:rsidRPr="00B054C4" w:rsidRDefault="00B054C4" w:rsidP="00A24A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отчета о финансовых результатах</w:t>
            </w:r>
          </w:p>
        </w:tc>
      </w:tr>
      <w:tr w:rsidR="00B054C4" w:rsidTr="00B054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C4" w:rsidRPr="00B054C4" w:rsidRDefault="00B054C4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C4" w:rsidRPr="00B054C4" w:rsidRDefault="00B054C4" w:rsidP="00A24A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4C4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отчета о движении денежных средств и отчета об изменении капитала</w:t>
            </w:r>
          </w:p>
        </w:tc>
      </w:tr>
    </w:tbl>
    <w:p w:rsidR="00B054C4" w:rsidRPr="00B054C4" w:rsidRDefault="00B054C4"/>
    <w:sectPr w:rsidR="00B054C4" w:rsidRPr="00B054C4" w:rsidSect="00B054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C4"/>
    <w:rsid w:val="00B054C4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38E1"/>
  <w15:chartTrackingRefBased/>
  <w15:docId w15:val="{A00B51CB-1F20-4104-BB36-504ED17B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B054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B054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2025-03-19T13:25:00Z</dcterms:created>
  <dcterms:modified xsi:type="dcterms:W3CDTF">2025-03-19T13:29:00Z</dcterms:modified>
</cp:coreProperties>
</file>